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E90" w:rsidRPr="00F92676" w:rsidRDefault="004A5E90" w:rsidP="004A5E90">
      <w:pPr>
        <w:spacing w:beforeLines="50" w:line="560" w:lineRule="exact"/>
        <w:jc w:val="center"/>
        <w:rPr>
          <w:rFonts w:ascii="宋体" w:hAnsi="宋体" w:hint="eastAsia"/>
          <w:b/>
          <w:sz w:val="44"/>
          <w:szCs w:val="44"/>
        </w:rPr>
      </w:pPr>
      <w:r w:rsidRPr="00F92676">
        <w:rPr>
          <w:rFonts w:ascii="宋体" w:hAnsi="宋体" w:hint="eastAsia"/>
          <w:b/>
          <w:sz w:val="44"/>
          <w:szCs w:val="44"/>
        </w:rPr>
        <w:t>2015年珠海市国际象棋嘉年华快棋赛规程</w:t>
      </w:r>
    </w:p>
    <w:p w:rsidR="004A5E90" w:rsidRPr="00A74D4E" w:rsidRDefault="004A5E90" w:rsidP="004A5E90">
      <w:pPr>
        <w:spacing w:beforeLines="100" w:line="560" w:lineRule="exact"/>
        <w:ind w:firstLineChars="200" w:firstLine="643"/>
        <w:rPr>
          <w:rFonts w:ascii="仿宋_GB2312" w:eastAsia="仿宋_GB2312" w:hAnsi="仿宋" w:hint="eastAsia"/>
          <w:sz w:val="32"/>
          <w:szCs w:val="32"/>
        </w:rPr>
      </w:pPr>
      <w:r w:rsidRPr="00A74D4E">
        <w:rPr>
          <w:rFonts w:ascii="仿宋_GB2312" w:eastAsia="仿宋_GB2312" w:hAnsi="仿宋" w:hint="eastAsia"/>
          <w:b/>
          <w:sz w:val="32"/>
          <w:szCs w:val="32"/>
        </w:rPr>
        <w:t>一、主办单位：</w:t>
      </w:r>
      <w:r w:rsidRPr="00A74D4E">
        <w:rPr>
          <w:rFonts w:ascii="仿宋_GB2312" w:eastAsia="仿宋_GB2312" w:hAnsi="仿宋" w:hint="eastAsia"/>
          <w:sz w:val="32"/>
          <w:szCs w:val="32"/>
        </w:rPr>
        <w:t>珠海市体育总会</w:t>
      </w:r>
    </w:p>
    <w:p w:rsidR="004A5E90" w:rsidRPr="00A74D4E" w:rsidRDefault="004A5E90" w:rsidP="004A5E90">
      <w:pPr>
        <w:spacing w:line="560" w:lineRule="exact"/>
        <w:ind w:firstLineChars="425" w:firstLine="1365"/>
        <w:rPr>
          <w:rFonts w:ascii="仿宋_GB2312" w:eastAsia="仿宋_GB2312" w:hAnsi="仿宋" w:hint="eastAsia"/>
          <w:sz w:val="32"/>
          <w:szCs w:val="32"/>
        </w:rPr>
      </w:pPr>
      <w:r w:rsidRPr="00A74D4E">
        <w:rPr>
          <w:rFonts w:ascii="仿宋_GB2312" w:eastAsia="仿宋_GB2312" w:hAnsi="仿宋" w:hint="eastAsia"/>
          <w:b/>
          <w:sz w:val="32"/>
          <w:szCs w:val="32"/>
        </w:rPr>
        <w:t>承办单位：</w:t>
      </w:r>
      <w:r w:rsidRPr="00A74D4E">
        <w:rPr>
          <w:rFonts w:ascii="仿宋_GB2312" w:eastAsia="仿宋_GB2312" w:hAnsi="仿宋" w:hint="eastAsia"/>
          <w:sz w:val="32"/>
          <w:szCs w:val="32"/>
        </w:rPr>
        <w:t>珠海市国际象棋协会</w:t>
      </w:r>
    </w:p>
    <w:p w:rsidR="004A5E90" w:rsidRPr="00A74D4E" w:rsidRDefault="004A5E90" w:rsidP="004A5E90">
      <w:pPr>
        <w:spacing w:line="560" w:lineRule="exact"/>
        <w:ind w:firstLineChars="425" w:firstLine="1365"/>
        <w:rPr>
          <w:rFonts w:ascii="仿宋_GB2312" w:eastAsia="仿宋_GB2312" w:hAnsi="仿宋" w:hint="eastAsia"/>
          <w:sz w:val="32"/>
          <w:szCs w:val="32"/>
        </w:rPr>
      </w:pPr>
      <w:r w:rsidRPr="00A74D4E">
        <w:rPr>
          <w:rFonts w:ascii="仿宋_GB2312" w:eastAsia="仿宋_GB2312" w:hAnsi="仿宋" w:hint="eastAsia"/>
          <w:b/>
          <w:sz w:val="32"/>
          <w:szCs w:val="32"/>
        </w:rPr>
        <w:t>协办单位：</w:t>
      </w:r>
      <w:r w:rsidRPr="00A74D4E">
        <w:rPr>
          <w:rFonts w:ascii="仿宋_GB2312" w:eastAsia="仿宋_GB2312" w:hAnsi="仿宋" w:hint="eastAsia"/>
          <w:sz w:val="32"/>
          <w:szCs w:val="32"/>
        </w:rPr>
        <w:t>珠海市青少年妇女儿童活动中心</w:t>
      </w:r>
    </w:p>
    <w:p w:rsidR="004A5E90" w:rsidRPr="005554A3"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二、比赛日期 ：</w:t>
      </w:r>
      <w:r w:rsidRPr="00A74D4E">
        <w:rPr>
          <w:rFonts w:ascii="仿宋_GB2312" w:eastAsia="仿宋_GB2312" w:hAnsi="仿宋" w:hint="eastAsia"/>
          <w:sz w:val="32"/>
          <w:szCs w:val="32"/>
        </w:rPr>
        <w:t>2015年2月8日</w:t>
      </w:r>
      <w:r>
        <w:rPr>
          <w:rFonts w:ascii="仿宋_GB2312" w:eastAsia="仿宋_GB2312" w:hAnsi="仿宋" w:hint="eastAsia"/>
          <w:sz w:val="32"/>
          <w:szCs w:val="32"/>
        </w:rPr>
        <w:t>下午</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三、比赛地点：</w:t>
      </w:r>
      <w:r w:rsidRPr="00A74D4E">
        <w:rPr>
          <w:rFonts w:ascii="仿宋_GB2312" w:eastAsia="仿宋_GB2312" w:hAnsi="仿宋" w:hint="eastAsia"/>
          <w:sz w:val="32"/>
          <w:szCs w:val="32"/>
        </w:rPr>
        <w:t>珠海市青少年妇女儿童活动中心</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四、参赛对象：</w:t>
      </w:r>
      <w:r w:rsidRPr="00A74D4E">
        <w:rPr>
          <w:rFonts w:ascii="仿宋_GB2312" w:eastAsia="仿宋_GB2312" w:hAnsi="仿宋" w:hint="eastAsia"/>
          <w:sz w:val="32"/>
          <w:szCs w:val="32"/>
        </w:rPr>
        <w:t>所有珠海市居民或在珠海就学、就业的人员。</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五、赛事分组：</w:t>
      </w:r>
      <w:r w:rsidRPr="00A74D4E">
        <w:rPr>
          <w:rFonts w:ascii="仿宋_GB2312" w:eastAsia="仿宋_GB2312" w:hAnsi="FangSong" w:hint="eastAsia"/>
          <w:sz w:val="32"/>
          <w:szCs w:val="32"/>
        </w:rPr>
        <w:t>按年龄分为两个组别：</w:t>
      </w:r>
    </w:p>
    <w:p w:rsidR="004A5E90" w:rsidRPr="00A74D4E" w:rsidRDefault="004A5E90" w:rsidP="004A5E90">
      <w:pPr>
        <w:ind w:firstLineChars="400" w:firstLine="1280"/>
        <w:rPr>
          <w:rFonts w:ascii="仿宋_GB2312" w:eastAsia="仿宋_GB2312" w:hAnsi="FangSong" w:hint="eastAsia"/>
          <w:sz w:val="32"/>
          <w:szCs w:val="32"/>
        </w:rPr>
      </w:pPr>
      <w:r w:rsidRPr="00A74D4E">
        <w:rPr>
          <w:rFonts w:ascii="仿宋_GB2312" w:eastAsia="仿宋_GB2312" w:hAnsi="FangSong" w:hint="eastAsia"/>
          <w:sz w:val="32"/>
          <w:szCs w:val="32"/>
        </w:rPr>
        <w:t>1.甲组：九岁以上组别（2005年12月31日以前出生）</w:t>
      </w:r>
    </w:p>
    <w:p w:rsidR="004A5E90" w:rsidRPr="00A74D4E" w:rsidRDefault="004A5E90" w:rsidP="004A5E90">
      <w:pPr>
        <w:ind w:firstLineChars="400" w:firstLine="1280"/>
        <w:rPr>
          <w:rFonts w:ascii="仿宋_GB2312" w:eastAsia="仿宋_GB2312" w:hAnsi="FangSong" w:hint="eastAsia"/>
          <w:sz w:val="32"/>
          <w:szCs w:val="32"/>
        </w:rPr>
      </w:pPr>
      <w:r w:rsidRPr="00A74D4E">
        <w:rPr>
          <w:rFonts w:ascii="仿宋_GB2312" w:eastAsia="仿宋_GB2312" w:hAnsi="FangSong" w:hint="eastAsia"/>
          <w:sz w:val="32"/>
          <w:szCs w:val="32"/>
        </w:rPr>
        <w:t>2.乙组：九岁以下组别（2006年1月1日以后出生）</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六、竞赛办法</w:t>
      </w:r>
    </w:p>
    <w:p w:rsidR="004A5E90" w:rsidRPr="00A74D4E" w:rsidRDefault="004A5E90" w:rsidP="004A5E90">
      <w:pPr>
        <w:spacing w:line="560" w:lineRule="exact"/>
        <w:ind w:firstLineChars="197" w:firstLine="630"/>
        <w:rPr>
          <w:rFonts w:ascii="仿宋_GB2312" w:eastAsia="仿宋_GB2312" w:hAnsi="仿宋" w:hint="eastAsia"/>
          <w:sz w:val="32"/>
          <w:szCs w:val="32"/>
        </w:rPr>
      </w:pPr>
      <w:r w:rsidRPr="00A74D4E">
        <w:rPr>
          <w:rFonts w:ascii="仿宋_GB2312" w:eastAsia="仿宋_GB2312" w:hAnsi="仿宋" w:hint="eastAsia"/>
          <w:sz w:val="32"/>
          <w:szCs w:val="32"/>
        </w:rPr>
        <w:t>（一）比赛采用中国国际象棋协会2007年审定的国际象棋竞赛规则；</w:t>
      </w:r>
    </w:p>
    <w:p w:rsidR="004A5E90" w:rsidRPr="00A74D4E" w:rsidRDefault="004A5E90" w:rsidP="004A5E90">
      <w:pPr>
        <w:ind w:firstLineChars="200" w:firstLine="640"/>
        <w:rPr>
          <w:rFonts w:ascii="仿宋_GB2312" w:eastAsia="仿宋_GB2312" w:hAnsi="华文细黑" w:hint="eastAsia"/>
          <w:sz w:val="32"/>
          <w:szCs w:val="32"/>
        </w:rPr>
      </w:pPr>
      <w:r w:rsidRPr="00A74D4E">
        <w:rPr>
          <w:rFonts w:ascii="仿宋_GB2312" w:eastAsia="仿宋_GB2312" w:hAnsi="仿宋" w:hint="eastAsia"/>
          <w:sz w:val="32"/>
          <w:szCs w:val="32"/>
        </w:rPr>
        <w:t>（二）</w:t>
      </w:r>
      <w:r w:rsidRPr="00A74D4E">
        <w:rPr>
          <w:rFonts w:ascii="仿宋_GB2312" w:eastAsia="仿宋_GB2312" w:hAnsi="FangSong" w:hint="eastAsia"/>
          <w:sz w:val="32"/>
          <w:szCs w:val="32"/>
        </w:rPr>
        <w:t>比赛采用七轮瑞士制的比赛方式，个人赛，电脑编排；</w:t>
      </w:r>
    </w:p>
    <w:p w:rsidR="004A5E90" w:rsidRPr="00A74D4E" w:rsidRDefault="004A5E90" w:rsidP="004A5E90">
      <w:pPr>
        <w:spacing w:line="560" w:lineRule="exact"/>
        <w:ind w:firstLineChars="200" w:firstLine="640"/>
        <w:rPr>
          <w:rFonts w:ascii="仿宋_GB2312" w:eastAsia="仿宋_GB2312" w:hAnsi="仿宋" w:hint="eastAsia"/>
          <w:sz w:val="32"/>
          <w:szCs w:val="32"/>
        </w:rPr>
      </w:pPr>
      <w:r w:rsidRPr="00A74D4E">
        <w:rPr>
          <w:rFonts w:ascii="仿宋_GB2312" w:eastAsia="仿宋_GB2312" w:hAnsi="仿宋" w:hint="eastAsia"/>
          <w:sz w:val="32"/>
          <w:szCs w:val="32"/>
        </w:rPr>
        <w:t>（三）如果积分相同，依次比较累进分、对手分、中间对手分、胜局数；</w:t>
      </w:r>
    </w:p>
    <w:p w:rsidR="004A5E90" w:rsidRPr="00A74D4E" w:rsidRDefault="004A5E90" w:rsidP="004A5E90">
      <w:pPr>
        <w:spacing w:beforeLines="50" w:line="560" w:lineRule="exact"/>
        <w:ind w:firstLineChars="200" w:firstLine="640"/>
        <w:rPr>
          <w:rFonts w:ascii="仿宋_GB2312" w:eastAsia="仿宋_GB2312" w:hAnsi="仿宋" w:hint="eastAsia"/>
          <w:sz w:val="32"/>
          <w:szCs w:val="32"/>
        </w:rPr>
      </w:pPr>
      <w:r w:rsidRPr="00A74D4E">
        <w:rPr>
          <w:rFonts w:ascii="仿宋_GB2312" w:eastAsia="仿宋_GB2312" w:hAnsi="仿宋" w:hint="eastAsia"/>
          <w:sz w:val="32"/>
          <w:szCs w:val="32"/>
        </w:rPr>
        <w:t>（四）比赛用时每方采用15分钟</w:t>
      </w:r>
      <w:proofErr w:type="gramStart"/>
      <w:r w:rsidRPr="00A74D4E">
        <w:rPr>
          <w:rFonts w:ascii="仿宋_GB2312" w:eastAsia="仿宋_GB2312" w:hAnsi="仿宋" w:hint="eastAsia"/>
          <w:sz w:val="32"/>
          <w:szCs w:val="32"/>
        </w:rPr>
        <w:t>每步棋加10秒</w:t>
      </w:r>
      <w:proofErr w:type="gramEnd"/>
      <w:r w:rsidRPr="00A74D4E">
        <w:rPr>
          <w:rFonts w:ascii="仿宋_GB2312" w:eastAsia="仿宋_GB2312" w:hAnsi="仿宋" w:hint="eastAsia"/>
          <w:sz w:val="32"/>
          <w:szCs w:val="32"/>
        </w:rPr>
        <w:t>的时限；</w:t>
      </w:r>
    </w:p>
    <w:p w:rsidR="004A5E90" w:rsidRPr="00A74D4E" w:rsidRDefault="004A5E90" w:rsidP="004A5E90">
      <w:pPr>
        <w:spacing w:beforeLines="50" w:line="560" w:lineRule="exact"/>
        <w:ind w:firstLineChars="200" w:firstLine="640"/>
        <w:rPr>
          <w:rFonts w:ascii="仿宋_GB2312" w:eastAsia="仿宋_GB2312" w:hAnsi="FangSong" w:hint="eastAsia"/>
          <w:sz w:val="32"/>
          <w:szCs w:val="32"/>
        </w:rPr>
      </w:pPr>
      <w:r w:rsidRPr="00A74D4E">
        <w:rPr>
          <w:rFonts w:ascii="仿宋_GB2312" w:eastAsia="仿宋_GB2312" w:hAnsi="FangSong" w:hint="eastAsia"/>
          <w:sz w:val="32"/>
          <w:szCs w:val="32"/>
        </w:rPr>
        <w:t>（五）每一轮比赛迟到15分钟按弃权处理；</w:t>
      </w:r>
    </w:p>
    <w:p w:rsidR="004A5E90" w:rsidRPr="00A74D4E" w:rsidRDefault="004A5E90" w:rsidP="004A5E90">
      <w:pPr>
        <w:ind w:firstLineChars="200" w:firstLine="640"/>
        <w:rPr>
          <w:rFonts w:ascii="仿宋_GB2312" w:eastAsia="仿宋_GB2312" w:hAnsi="FangSong" w:cs="宋体" w:hint="eastAsia"/>
          <w:kern w:val="0"/>
          <w:sz w:val="32"/>
          <w:szCs w:val="32"/>
        </w:rPr>
      </w:pPr>
      <w:r w:rsidRPr="00A74D4E">
        <w:rPr>
          <w:rFonts w:ascii="仿宋_GB2312" w:eastAsia="仿宋_GB2312" w:hAnsi="FangSong" w:hint="eastAsia"/>
          <w:sz w:val="32"/>
          <w:szCs w:val="32"/>
        </w:rPr>
        <w:t>（六）</w:t>
      </w:r>
      <w:r w:rsidRPr="00A74D4E">
        <w:rPr>
          <w:rFonts w:ascii="仿宋_GB2312" w:eastAsia="仿宋_GB2312" w:hAnsi="FangSong" w:cs="宋体" w:hint="eastAsia"/>
          <w:kern w:val="0"/>
          <w:sz w:val="32"/>
          <w:szCs w:val="32"/>
        </w:rPr>
        <w:t>裁判人员由珠海市国际象棋协会选派。</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七、报名办法</w:t>
      </w:r>
    </w:p>
    <w:p w:rsidR="004A5E90" w:rsidRPr="00A74D4E" w:rsidRDefault="004A5E90" w:rsidP="004A5E90">
      <w:pPr>
        <w:spacing w:line="560" w:lineRule="exact"/>
        <w:ind w:firstLineChars="200" w:firstLine="640"/>
        <w:rPr>
          <w:rFonts w:ascii="仿宋_GB2312" w:eastAsia="仿宋_GB2312" w:hAnsi="仿宋" w:hint="eastAsia"/>
          <w:sz w:val="32"/>
          <w:szCs w:val="32"/>
        </w:rPr>
      </w:pPr>
      <w:r w:rsidRPr="00A74D4E">
        <w:rPr>
          <w:rFonts w:ascii="仿宋_GB2312" w:eastAsia="仿宋_GB2312" w:hAnsi="仿宋" w:hint="eastAsia"/>
          <w:sz w:val="32"/>
          <w:szCs w:val="32"/>
        </w:rPr>
        <w:lastRenderedPageBreak/>
        <w:t>（一）报名地点：珠海市国际象棋协会、珠海市青少年妇女儿童活动中心</w:t>
      </w:r>
      <w:r>
        <w:rPr>
          <w:rFonts w:ascii="仿宋_GB2312" w:eastAsia="仿宋_GB2312" w:hAnsi="仿宋" w:hint="eastAsia"/>
          <w:sz w:val="32"/>
          <w:szCs w:val="32"/>
        </w:rPr>
        <w:t>。</w:t>
      </w:r>
    </w:p>
    <w:p w:rsidR="004A5E90" w:rsidRPr="00A74D4E" w:rsidRDefault="004A5E90" w:rsidP="004A5E90">
      <w:pPr>
        <w:spacing w:line="560" w:lineRule="exact"/>
        <w:ind w:firstLineChars="200" w:firstLine="640"/>
        <w:rPr>
          <w:rFonts w:ascii="仿宋_GB2312" w:eastAsia="仿宋_GB2312" w:hAnsi="仿宋" w:hint="eastAsia"/>
          <w:sz w:val="32"/>
          <w:szCs w:val="32"/>
        </w:rPr>
      </w:pPr>
      <w:r w:rsidRPr="00A74D4E">
        <w:rPr>
          <w:rFonts w:ascii="仿宋_GB2312" w:eastAsia="仿宋_GB2312" w:hAnsi="仿宋" w:hint="eastAsia"/>
          <w:sz w:val="32"/>
          <w:szCs w:val="32"/>
        </w:rPr>
        <w:t>（二）报名截止日期：2015年2月5日</w:t>
      </w:r>
      <w:r>
        <w:rPr>
          <w:rFonts w:ascii="仿宋_GB2312" w:eastAsia="仿宋_GB2312" w:hAnsi="仿宋" w:hint="eastAsia"/>
          <w:sz w:val="32"/>
          <w:szCs w:val="32"/>
        </w:rPr>
        <w:t>。</w:t>
      </w:r>
    </w:p>
    <w:p w:rsidR="004A5E90" w:rsidRPr="00A74D4E" w:rsidRDefault="004A5E90" w:rsidP="004A5E90">
      <w:pPr>
        <w:spacing w:line="560" w:lineRule="exact"/>
        <w:ind w:firstLineChars="200" w:firstLine="640"/>
        <w:rPr>
          <w:rFonts w:ascii="仿宋_GB2312" w:eastAsia="仿宋_GB2312" w:hAnsi="仿宋" w:hint="eastAsia"/>
          <w:sz w:val="32"/>
          <w:szCs w:val="32"/>
        </w:rPr>
      </w:pPr>
      <w:r w:rsidRPr="00A74D4E">
        <w:rPr>
          <w:rFonts w:ascii="仿宋_GB2312" w:eastAsia="仿宋_GB2312" w:hAnsi="仿宋" w:hint="eastAsia"/>
          <w:sz w:val="32"/>
          <w:szCs w:val="32"/>
        </w:rPr>
        <w:t>（三）报名办法：均以个人报名形式，不分男女，有年龄证明（身份证或户口本）即可。可在上述两个地点报名或发送邮件至</w:t>
      </w:r>
    </w:p>
    <w:p w:rsidR="004A5E90" w:rsidRDefault="004A5E90" w:rsidP="004A5E90">
      <w:pPr>
        <w:spacing w:line="560" w:lineRule="exact"/>
        <w:ind w:firstLineChars="200" w:firstLine="640"/>
        <w:rPr>
          <w:rFonts w:ascii="仿宋_GB2312" w:eastAsia="仿宋_GB2312" w:hAnsi="仿宋" w:hint="eastAsia"/>
          <w:sz w:val="32"/>
          <w:szCs w:val="32"/>
        </w:rPr>
      </w:pPr>
      <w:hyperlink r:id="rId4" w:history="1">
        <w:r w:rsidRPr="00A74D4E">
          <w:rPr>
            <w:rStyle w:val="a4"/>
            <w:rFonts w:ascii="仿宋_GB2312" w:eastAsia="仿宋_GB2312" w:hAnsi="仿宋" w:hint="eastAsia"/>
            <w:sz w:val="32"/>
            <w:szCs w:val="32"/>
          </w:rPr>
          <w:t>zhuhaichess@126.com</w:t>
        </w:r>
      </w:hyperlink>
      <w:r w:rsidRPr="00A74D4E">
        <w:rPr>
          <w:rFonts w:ascii="仿宋_GB2312" w:eastAsia="仿宋_GB2312" w:hAnsi="仿宋" w:hint="eastAsia"/>
          <w:sz w:val="32"/>
          <w:szCs w:val="32"/>
        </w:rPr>
        <w:t>。邮件报名的请在比赛时出示年龄证明。</w:t>
      </w:r>
    </w:p>
    <w:p w:rsidR="004A5E90" w:rsidRPr="00A74D4E" w:rsidRDefault="004A5E90" w:rsidP="004A5E9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（四）本次比赛为公益活动，免收报名费。</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八、录取名次与奖励</w:t>
      </w:r>
    </w:p>
    <w:p w:rsidR="004A5E90" w:rsidRPr="00A74D4E" w:rsidRDefault="004A5E90" w:rsidP="004A5E90">
      <w:pPr>
        <w:spacing w:line="560" w:lineRule="exact"/>
        <w:ind w:leftChars="284" w:left="596" w:firstLineChars="5" w:firstLine="16"/>
        <w:rPr>
          <w:rFonts w:ascii="仿宋_GB2312" w:eastAsia="仿宋_GB2312" w:hAnsi="仿宋" w:hint="eastAsia"/>
          <w:sz w:val="32"/>
          <w:szCs w:val="32"/>
        </w:rPr>
      </w:pPr>
      <w:r w:rsidRPr="00A74D4E">
        <w:rPr>
          <w:rFonts w:ascii="仿宋_GB2312" w:eastAsia="仿宋_GB2312" w:hAnsi="仿宋" w:hint="eastAsia"/>
          <w:sz w:val="32"/>
          <w:szCs w:val="32"/>
        </w:rPr>
        <w:t>（一）录取各组前八名，均发奖状，前三名发奖杯；</w:t>
      </w:r>
    </w:p>
    <w:p w:rsidR="004A5E90" w:rsidRPr="00A74D4E" w:rsidRDefault="004A5E90" w:rsidP="004A5E90">
      <w:pPr>
        <w:spacing w:line="560" w:lineRule="exact"/>
        <w:ind w:firstLine="615"/>
        <w:rPr>
          <w:rFonts w:ascii="仿宋_GB2312" w:eastAsia="仿宋_GB2312" w:hAnsi="仿宋" w:hint="eastAsia"/>
          <w:sz w:val="32"/>
          <w:szCs w:val="32"/>
        </w:rPr>
      </w:pPr>
      <w:r w:rsidRPr="00A74D4E">
        <w:rPr>
          <w:rFonts w:ascii="仿宋_GB2312" w:eastAsia="仿宋_GB2312" w:hAnsi="仿宋" w:hint="eastAsia"/>
          <w:sz w:val="32"/>
          <w:szCs w:val="32"/>
        </w:rPr>
        <w:t>（二）奖品：所有获奖棋手奖励价值168元的精美国际象棋一</w:t>
      </w:r>
      <w:r>
        <w:rPr>
          <w:rFonts w:ascii="仿宋_GB2312" w:eastAsia="仿宋_GB2312" w:hAnsi="仿宋" w:hint="eastAsia"/>
          <w:sz w:val="32"/>
          <w:szCs w:val="32"/>
        </w:rPr>
        <w:t>付</w:t>
      </w:r>
      <w:r w:rsidRPr="00A74D4E">
        <w:rPr>
          <w:rFonts w:ascii="仿宋_GB2312" w:eastAsia="仿宋_GB2312" w:hAnsi="仿宋" w:hint="eastAsia"/>
          <w:sz w:val="32"/>
          <w:szCs w:val="32"/>
        </w:rPr>
        <w:t>。</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九、联系方式</w:t>
      </w:r>
    </w:p>
    <w:p w:rsidR="004A5E90" w:rsidRPr="00A74D4E" w:rsidRDefault="004A5E90" w:rsidP="004A5E90">
      <w:pPr>
        <w:spacing w:line="560" w:lineRule="exact"/>
        <w:ind w:firstLineChars="200" w:firstLine="640"/>
        <w:rPr>
          <w:rFonts w:ascii="仿宋_GB2312" w:eastAsia="仿宋_GB2312" w:hAnsi="仿宋" w:hint="eastAsia"/>
          <w:sz w:val="32"/>
          <w:szCs w:val="32"/>
        </w:rPr>
      </w:pPr>
      <w:r w:rsidRPr="00A74D4E">
        <w:rPr>
          <w:rFonts w:ascii="仿宋_GB2312" w:eastAsia="仿宋_GB2312" w:hAnsi="仿宋" w:hint="eastAsia"/>
          <w:sz w:val="32"/>
          <w:szCs w:val="32"/>
        </w:rPr>
        <w:t xml:space="preserve">珠海市国际象棋协会：珠海市体育中心游泳馆东门一楼， </w:t>
      </w:r>
    </w:p>
    <w:p w:rsidR="004A5E90" w:rsidRPr="00A74D4E" w:rsidRDefault="004A5E90" w:rsidP="004A5E90">
      <w:pPr>
        <w:spacing w:line="560" w:lineRule="exact"/>
        <w:ind w:leftChars="284" w:left="596" w:firstLineChars="5" w:firstLine="16"/>
        <w:rPr>
          <w:rFonts w:ascii="仿宋_GB2312" w:eastAsia="仿宋_GB2312" w:hAnsi="仿宋" w:hint="eastAsia"/>
          <w:sz w:val="32"/>
          <w:szCs w:val="32"/>
        </w:rPr>
      </w:pPr>
      <w:r w:rsidRPr="00A74D4E">
        <w:rPr>
          <w:rFonts w:ascii="仿宋_GB2312" w:eastAsia="仿宋_GB2312" w:hAnsi="仿宋" w:hint="eastAsia"/>
          <w:sz w:val="32"/>
          <w:szCs w:val="32"/>
        </w:rPr>
        <w:t>联系电话：135706289998，梁老师</w:t>
      </w:r>
      <w:r>
        <w:rPr>
          <w:rFonts w:ascii="仿宋_GB2312" w:eastAsia="仿宋_GB2312" w:hAnsi="仿宋" w:hint="eastAsia"/>
          <w:sz w:val="32"/>
          <w:szCs w:val="32"/>
        </w:rPr>
        <w:t>。</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十、保险</w:t>
      </w:r>
    </w:p>
    <w:p w:rsidR="004A5E90" w:rsidRPr="00A74D4E" w:rsidRDefault="004A5E90" w:rsidP="004A5E90">
      <w:pPr>
        <w:spacing w:line="560" w:lineRule="exact"/>
        <w:ind w:firstLineChars="200" w:firstLine="640"/>
        <w:rPr>
          <w:rFonts w:ascii="仿宋_GB2312" w:eastAsia="仿宋_GB2312" w:hAnsi="仿宋" w:hint="eastAsia"/>
          <w:sz w:val="32"/>
          <w:szCs w:val="32"/>
        </w:rPr>
      </w:pPr>
      <w:r w:rsidRPr="00A74D4E">
        <w:rPr>
          <w:rFonts w:ascii="仿宋_GB2312" w:eastAsia="仿宋_GB2312" w:hAnsi="仿宋" w:hint="eastAsia"/>
          <w:sz w:val="32"/>
          <w:szCs w:val="32"/>
        </w:rPr>
        <w:t>所有参赛运动员必须自行购买比赛期间的人身意外伤害保险。主办方不承担参加本次大赛的运动员在比赛期间出现意外伤害事故所导致的一切责任。</w:t>
      </w:r>
    </w:p>
    <w:p w:rsidR="004A5E90" w:rsidRPr="00A74D4E" w:rsidRDefault="004A5E90" w:rsidP="004A5E90">
      <w:pPr>
        <w:spacing w:line="560" w:lineRule="exact"/>
        <w:ind w:firstLineChars="200" w:firstLine="643"/>
        <w:rPr>
          <w:rFonts w:ascii="仿宋_GB2312" w:eastAsia="仿宋_GB2312" w:hAnsi="仿宋" w:hint="eastAsia"/>
          <w:b/>
          <w:sz w:val="32"/>
          <w:szCs w:val="32"/>
        </w:rPr>
      </w:pPr>
      <w:r w:rsidRPr="00A74D4E">
        <w:rPr>
          <w:rFonts w:ascii="仿宋_GB2312" w:eastAsia="仿宋_GB2312" w:hAnsi="仿宋" w:hint="eastAsia"/>
          <w:b/>
          <w:sz w:val="32"/>
          <w:szCs w:val="32"/>
        </w:rPr>
        <w:t>十一、其它</w:t>
      </w:r>
    </w:p>
    <w:p w:rsidR="004A5E90" w:rsidRPr="00A74D4E" w:rsidRDefault="004A5E90" w:rsidP="004A5E90">
      <w:pPr>
        <w:spacing w:line="560" w:lineRule="exact"/>
        <w:ind w:firstLineChars="200" w:firstLine="640"/>
        <w:rPr>
          <w:rFonts w:ascii="仿宋_GB2312" w:eastAsia="仿宋_GB2312" w:hAnsi="仿宋" w:hint="eastAsia"/>
          <w:sz w:val="32"/>
          <w:szCs w:val="32"/>
        </w:rPr>
      </w:pPr>
      <w:r w:rsidRPr="00A74D4E">
        <w:rPr>
          <w:rFonts w:ascii="仿宋_GB2312" w:eastAsia="仿宋_GB2312" w:hAnsi="仿宋" w:hint="eastAsia"/>
          <w:sz w:val="32"/>
          <w:szCs w:val="32"/>
        </w:rPr>
        <w:t>竞赛赛程将在珠海市国际象棋协会</w:t>
      </w:r>
      <w:proofErr w:type="gramStart"/>
      <w:r w:rsidRPr="00A74D4E">
        <w:rPr>
          <w:rFonts w:ascii="仿宋_GB2312" w:eastAsia="仿宋_GB2312" w:hAnsi="仿宋" w:hint="eastAsia"/>
          <w:sz w:val="32"/>
          <w:szCs w:val="32"/>
        </w:rPr>
        <w:t>微信公众号</w:t>
      </w:r>
      <w:proofErr w:type="gramEnd"/>
      <w:r w:rsidRPr="00A74D4E">
        <w:rPr>
          <w:rFonts w:ascii="仿宋_GB2312" w:eastAsia="仿宋_GB2312" w:hAnsi="仿宋" w:hint="eastAsia"/>
          <w:sz w:val="32"/>
          <w:szCs w:val="32"/>
        </w:rPr>
        <w:t>公布。本规程的解释、修改或补充权属大会组委会。未尽事宜另行通知。</w:t>
      </w:r>
    </w:p>
    <w:p w:rsidR="004A5E90" w:rsidRPr="00A74D4E" w:rsidRDefault="004A5E90" w:rsidP="004A5E90">
      <w:pPr>
        <w:rPr>
          <w:rFonts w:ascii="仿宋_GB2312" w:eastAsia="仿宋_GB2312" w:hAnsi="宋体" w:hint="eastAsia"/>
          <w:b/>
          <w:color w:val="000000"/>
          <w:sz w:val="32"/>
          <w:szCs w:val="32"/>
        </w:rPr>
      </w:pPr>
    </w:p>
    <w:p w:rsidR="004A5E90" w:rsidRPr="00A74D4E" w:rsidRDefault="004A5E90" w:rsidP="004A5E90">
      <w:pPr>
        <w:rPr>
          <w:rFonts w:ascii="仿宋_GB2312" w:eastAsia="仿宋_GB2312" w:hAnsi="宋体" w:hint="eastAsia"/>
          <w:b/>
          <w:color w:val="000000"/>
          <w:sz w:val="32"/>
          <w:szCs w:val="32"/>
        </w:rPr>
      </w:pPr>
      <w:r w:rsidRPr="00A74D4E">
        <w:rPr>
          <w:rFonts w:ascii="仿宋_GB2312" w:eastAsia="仿宋_GB2312" w:hAnsi="宋体" w:hint="eastAsia"/>
          <w:b/>
          <w:color w:val="000000"/>
          <w:sz w:val="32"/>
          <w:szCs w:val="32"/>
        </w:rPr>
        <w:lastRenderedPageBreak/>
        <w:t xml:space="preserve">                   </w:t>
      </w:r>
    </w:p>
    <w:p w:rsidR="004A5E90" w:rsidRPr="00A74D4E" w:rsidRDefault="004A5E90" w:rsidP="004A5E90">
      <w:pPr>
        <w:rPr>
          <w:rFonts w:ascii="仿宋_GB2312" w:eastAsia="仿宋_GB2312" w:hAnsi="宋体" w:hint="eastAsia"/>
          <w:b/>
          <w:color w:val="000000"/>
          <w:sz w:val="32"/>
          <w:szCs w:val="32"/>
        </w:rPr>
      </w:pPr>
    </w:p>
    <w:p w:rsidR="004A5E90" w:rsidRPr="00A74D4E" w:rsidRDefault="004A5E90" w:rsidP="004A5E90">
      <w:pPr>
        <w:rPr>
          <w:rFonts w:ascii="仿宋_GB2312" w:eastAsia="仿宋_GB2312" w:hAnsi="宋体" w:hint="eastAsia"/>
          <w:b/>
          <w:color w:val="000000"/>
          <w:sz w:val="32"/>
          <w:szCs w:val="32"/>
        </w:rPr>
      </w:pPr>
    </w:p>
    <w:p w:rsidR="004A5E90" w:rsidRPr="00A74D4E" w:rsidRDefault="004A5E90" w:rsidP="004A5E90">
      <w:pPr>
        <w:rPr>
          <w:rFonts w:ascii="仿宋_GB2312" w:eastAsia="仿宋_GB2312" w:hAnsi="FangSong" w:hint="eastAsia"/>
          <w:sz w:val="32"/>
          <w:szCs w:val="32"/>
        </w:rPr>
      </w:pPr>
      <w:r w:rsidRPr="00A74D4E">
        <w:rPr>
          <w:rFonts w:ascii="仿宋_GB2312" w:eastAsia="仿宋_GB2312" w:hAnsi="FangSong" w:hint="eastAsia"/>
          <w:sz w:val="32"/>
          <w:szCs w:val="32"/>
        </w:rPr>
        <w:t>珠海市国际象棋嘉年华快棋赛比赛时间表：</w:t>
      </w:r>
    </w:p>
    <w:p w:rsidR="004A5E90" w:rsidRPr="00A74D4E" w:rsidRDefault="004A5E90" w:rsidP="004A5E90">
      <w:pPr>
        <w:ind w:firstLineChars="150" w:firstLine="482"/>
        <w:rPr>
          <w:rFonts w:ascii="仿宋_GB2312" w:eastAsia="仿宋_GB2312" w:hAnsi="华文细黑" w:hint="eastAsia"/>
          <w:b/>
          <w:color w:val="000000"/>
          <w:sz w:val="32"/>
          <w:szCs w:val="32"/>
        </w:rPr>
      </w:pPr>
      <w:r w:rsidRPr="00A74D4E">
        <w:rPr>
          <w:rFonts w:ascii="仿宋_GB2312" w:eastAsia="仿宋_GB2312" w:hAnsi="华文细黑" w:hint="eastAsia"/>
          <w:b/>
          <w:color w:val="000000"/>
          <w:sz w:val="32"/>
          <w:szCs w:val="32"/>
        </w:rPr>
        <w:t>2015年2月8日</w:t>
      </w:r>
      <w:r>
        <w:rPr>
          <w:rFonts w:ascii="仿宋_GB2312" w:eastAsia="仿宋_GB2312" w:hAnsi="华文细黑" w:hint="eastAsia"/>
          <w:b/>
          <w:color w:val="000000"/>
          <w:sz w:val="32"/>
          <w:szCs w:val="32"/>
        </w:rPr>
        <w:t>（</w:t>
      </w:r>
      <w:r w:rsidRPr="00A74D4E">
        <w:rPr>
          <w:rFonts w:ascii="仿宋_GB2312" w:eastAsia="仿宋_GB2312" w:hAnsi="华文细黑" w:hint="eastAsia"/>
          <w:b/>
          <w:color w:val="000000"/>
          <w:sz w:val="32"/>
          <w:szCs w:val="32"/>
        </w:rPr>
        <w:t>星期</w:t>
      </w:r>
      <w:r>
        <w:rPr>
          <w:rFonts w:ascii="仿宋_GB2312" w:eastAsia="仿宋_GB2312" w:hAnsi="华文细黑" w:hint="eastAsia"/>
          <w:b/>
          <w:color w:val="000000"/>
          <w:sz w:val="32"/>
          <w:szCs w:val="32"/>
        </w:rPr>
        <w:t>日）</w:t>
      </w:r>
    </w:p>
    <w:p w:rsidR="004A5E90" w:rsidRPr="00A74D4E" w:rsidRDefault="004A5E90" w:rsidP="004A5E90">
      <w:pPr>
        <w:ind w:firstLineChars="150" w:firstLine="480"/>
        <w:rPr>
          <w:rFonts w:ascii="仿宋_GB2312" w:eastAsia="仿宋_GB2312" w:hAnsi="华文细黑" w:hint="eastAsia"/>
          <w:sz w:val="32"/>
          <w:szCs w:val="32"/>
        </w:rPr>
      </w:pPr>
      <w:r w:rsidRPr="00A74D4E">
        <w:rPr>
          <w:rFonts w:ascii="仿宋_GB2312" w:eastAsia="仿宋_GB2312" w:hAnsi="华文细黑" w:hint="eastAsia"/>
          <w:sz w:val="32"/>
          <w:szCs w:val="32"/>
        </w:rPr>
        <w:t>13：00报到检录</w:t>
      </w:r>
    </w:p>
    <w:p w:rsidR="004A5E90" w:rsidRPr="00A74D4E" w:rsidRDefault="004A5E90" w:rsidP="004A5E90">
      <w:pPr>
        <w:ind w:firstLineChars="150" w:firstLine="480"/>
        <w:rPr>
          <w:rFonts w:ascii="仿宋_GB2312" w:eastAsia="仿宋_GB2312" w:hAnsi="华文细黑" w:hint="eastAsia"/>
          <w:b/>
          <w:color w:val="000000"/>
          <w:sz w:val="32"/>
          <w:szCs w:val="32"/>
        </w:rPr>
      </w:pPr>
      <w:r w:rsidRPr="00A74D4E">
        <w:rPr>
          <w:rFonts w:ascii="仿宋_GB2312" w:eastAsia="仿宋_GB2312" w:hAnsi="华文细黑" w:hint="eastAsia"/>
          <w:sz w:val="32"/>
          <w:szCs w:val="32"/>
        </w:rPr>
        <w:t>13：30国际象棋快棋赛简短开幕式</w:t>
      </w:r>
    </w:p>
    <w:p w:rsidR="004A5E90" w:rsidRPr="00A74D4E" w:rsidRDefault="004A5E90" w:rsidP="004A5E90">
      <w:pPr>
        <w:rPr>
          <w:rFonts w:ascii="仿宋_GB2312" w:eastAsia="仿宋_GB2312" w:hAnsi="华文细黑" w:hint="eastAsia"/>
          <w:sz w:val="32"/>
          <w:szCs w:val="32"/>
        </w:rPr>
      </w:pPr>
      <w:r w:rsidRPr="00A74D4E">
        <w:rPr>
          <w:rFonts w:ascii="仿宋_GB2312" w:eastAsia="仿宋_GB2312" w:hAnsi="华文细黑" w:hint="eastAsia"/>
          <w:sz w:val="32"/>
          <w:szCs w:val="32"/>
        </w:rPr>
        <w:t xml:space="preserve">   14:00快棋赛第一轮</w:t>
      </w:r>
    </w:p>
    <w:p w:rsidR="004A5E90" w:rsidRPr="00A74D4E" w:rsidRDefault="004A5E90" w:rsidP="004A5E90">
      <w:pPr>
        <w:ind w:firstLineChars="150" w:firstLine="480"/>
        <w:rPr>
          <w:rFonts w:ascii="仿宋_GB2312" w:eastAsia="仿宋_GB2312" w:hAnsi="华文细黑" w:hint="eastAsia"/>
          <w:sz w:val="32"/>
          <w:szCs w:val="32"/>
        </w:rPr>
      </w:pPr>
      <w:r w:rsidRPr="00A74D4E">
        <w:rPr>
          <w:rFonts w:ascii="仿宋_GB2312" w:eastAsia="仿宋_GB2312" w:hAnsi="华文细黑" w:hint="eastAsia"/>
          <w:sz w:val="32"/>
          <w:szCs w:val="32"/>
        </w:rPr>
        <w:t>14:30快棋赛第二轮</w:t>
      </w:r>
    </w:p>
    <w:p w:rsidR="004A5E90" w:rsidRPr="00A74D4E" w:rsidRDefault="004A5E90" w:rsidP="004A5E90">
      <w:pPr>
        <w:ind w:firstLineChars="150" w:firstLine="480"/>
        <w:rPr>
          <w:rFonts w:ascii="仿宋_GB2312" w:eastAsia="仿宋_GB2312" w:hAnsi="华文细黑" w:hint="eastAsia"/>
          <w:sz w:val="32"/>
          <w:szCs w:val="32"/>
        </w:rPr>
      </w:pPr>
      <w:r w:rsidRPr="00A74D4E">
        <w:rPr>
          <w:rFonts w:ascii="仿宋_GB2312" w:eastAsia="仿宋_GB2312" w:hAnsi="华文细黑" w:hint="eastAsia"/>
          <w:sz w:val="32"/>
          <w:szCs w:val="32"/>
        </w:rPr>
        <w:t>15;00快</w:t>
      </w:r>
      <w:proofErr w:type="gramStart"/>
      <w:r w:rsidRPr="00A74D4E">
        <w:rPr>
          <w:rFonts w:ascii="仿宋_GB2312" w:eastAsia="仿宋_GB2312" w:hAnsi="华文细黑" w:hint="eastAsia"/>
          <w:sz w:val="32"/>
          <w:szCs w:val="32"/>
        </w:rPr>
        <w:t>棋赛第</w:t>
      </w:r>
      <w:proofErr w:type="gramEnd"/>
      <w:r w:rsidRPr="00A74D4E">
        <w:rPr>
          <w:rFonts w:ascii="仿宋_GB2312" w:eastAsia="仿宋_GB2312" w:hAnsi="华文细黑" w:hint="eastAsia"/>
          <w:sz w:val="32"/>
          <w:szCs w:val="32"/>
        </w:rPr>
        <w:t>三轮、</w:t>
      </w:r>
    </w:p>
    <w:p w:rsidR="004A5E90" w:rsidRPr="00A74D4E" w:rsidRDefault="004A5E90" w:rsidP="004A5E90">
      <w:pPr>
        <w:ind w:firstLineChars="150" w:firstLine="480"/>
        <w:rPr>
          <w:rFonts w:ascii="仿宋_GB2312" w:eastAsia="仿宋_GB2312" w:hAnsi="华文细黑" w:hint="eastAsia"/>
          <w:sz w:val="32"/>
          <w:szCs w:val="32"/>
        </w:rPr>
      </w:pPr>
      <w:r w:rsidRPr="00A74D4E">
        <w:rPr>
          <w:rFonts w:ascii="仿宋_GB2312" w:eastAsia="仿宋_GB2312" w:hAnsi="华文细黑" w:hint="eastAsia"/>
          <w:sz w:val="32"/>
          <w:szCs w:val="32"/>
        </w:rPr>
        <w:t>15:30快棋赛第四轮</w:t>
      </w:r>
    </w:p>
    <w:p w:rsidR="004A5E90" w:rsidRPr="00A74D4E" w:rsidRDefault="004A5E90" w:rsidP="004A5E90">
      <w:pPr>
        <w:ind w:firstLineChars="150" w:firstLine="480"/>
        <w:rPr>
          <w:rFonts w:ascii="仿宋_GB2312" w:eastAsia="仿宋_GB2312" w:hAnsi="华文细黑" w:hint="eastAsia"/>
          <w:sz w:val="32"/>
          <w:szCs w:val="32"/>
        </w:rPr>
      </w:pPr>
      <w:r w:rsidRPr="00A74D4E">
        <w:rPr>
          <w:rFonts w:ascii="仿宋_GB2312" w:eastAsia="仿宋_GB2312" w:hAnsi="华文细黑" w:hint="eastAsia"/>
          <w:sz w:val="32"/>
          <w:szCs w:val="32"/>
        </w:rPr>
        <w:t>16:00快棋赛第五轮</w:t>
      </w:r>
    </w:p>
    <w:p w:rsidR="004A5E90" w:rsidRPr="00A74D4E" w:rsidRDefault="004A5E90" w:rsidP="004A5E90">
      <w:pPr>
        <w:ind w:firstLineChars="150" w:firstLine="480"/>
        <w:rPr>
          <w:rFonts w:ascii="仿宋_GB2312" w:eastAsia="仿宋_GB2312" w:hAnsi="华文细黑" w:hint="eastAsia"/>
          <w:sz w:val="32"/>
          <w:szCs w:val="32"/>
        </w:rPr>
      </w:pPr>
      <w:r w:rsidRPr="00A74D4E">
        <w:rPr>
          <w:rFonts w:ascii="仿宋_GB2312" w:eastAsia="仿宋_GB2312" w:hAnsi="华文细黑" w:hint="eastAsia"/>
          <w:sz w:val="32"/>
          <w:szCs w:val="32"/>
        </w:rPr>
        <w:t>16:30快</w:t>
      </w:r>
      <w:proofErr w:type="gramStart"/>
      <w:r w:rsidRPr="00A74D4E">
        <w:rPr>
          <w:rFonts w:ascii="仿宋_GB2312" w:eastAsia="仿宋_GB2312" w:hAnsi="华文细黑" w:hint="eastAsia"/>
          <w:sz w:val="32"/>
          <w:szCs w:val="32"/>
        </w:rPr>
        <w:t>棋赛第</w:t>
      </w:r>
      <w:proofErr w:type="gramEnd"/>
      <w:r w:rsidRPr="00A74D4E">
        <w:rPr>
          <w:rFonts w:ascii="仿宋_GB2312" w:eastAsia="仿宋_GB2312" w:hAnsi="华文细黑" w:hint="eastAsia"/>
          <w:sz w:val="32"/>
          <w:szCs w:val="32"/>
        </w:rPr>
        <w:t>六轮、</w:t>
      </w:r>
    </w:p>
    <w:p w:rsidR="004A5E90" w:rsidRPr="00A74D4E" w:rsidRDefault="004A5E90" w:rsidP="004A5E90">
      <w:pPr>
        <w:ind w:firstLineChars="150" w:firstLine="480"/>
        <w:rPr>
          <w:rFonts w:ascii="仿宋_GB2312" w:eastAsia="仿宋_GB2312" w:hAnsi="华文细黑" w:hint="eastAsia"/>
          <w:sz w:val="32"/>
          <w:szCs w:val="32"/>
        </w:rPr>
      </w:pPr>
      <w:r w:rsidRPr="00A74D4E">
        <w:rPr>
          <w:rFonts w:ascii="仿宋_GB2312" w:eastAsia="仿宋_GB2312" w:hAnsi="华文细黑" w:hint="eastAsia"/>
          <w:sz w:val="32"/>
          <w:szCs w:val="32"/>
        </w:rPr>
        <w:t>17:00快棋赛第七轮</w:t>
      </w:r>
    </w:p>
    <w:p w:rsidR="004A5E90" w:rsidRPr="00A74D4E" w:rsidRDefault="004A5E90" w:rsidP="004A5E90">
      <w:pPr>
        <w:ind w:firstLineChars="150" w:firstLine="480"/>
        <w:rPr>
          <w:rFonts w:ascii="仿宋_GB2312" w:eastAsia="仿宋_GB2312" w:hAnsi="华文细黑" w:hint="eastAsia"/>
          <w:sz w:val="32"/>
          <w:szCs w:val="32"/>
        </w:rPr>
      </w:pPr>
      <w:r w:rsidRPr="00A74D4E">
        <w:rPr>
          <w:rFonts w:ascii="仿宋_GB2312" w:eastAsia="仿宋_GB2312" w:hAnsi="华文细黑" w:hint="eastAsia"/>
          <w:sz w:val="32"/>
          <w:szCs w:val="32"/>
        </w:rPr>
        <w:t>17:30颁奖仪式</w:t>
      </w:r>
    </w:p>
    <w:p w:rsidR="004A5E90" w:rsidRDefault="004A5E90" w:rsidP="004A5E90">
      <w:pPr>
        <w:ind w:firstLineChars="150" w:firstLine="360"/>
        <w:rPr>
          <w:rFonts w:ascii="华文细黑" w:eastAsia="华文细黑" w:hAnsi="华文细黑" w:hint="eastAsia"/>
          <w:sz w:val="24"/>
          <w:szCs w:val="24"/>
        </w:rPr>
      </w:pPr>
    </w:p>
    <w:p w:rsidR="004A5E90" w:rsidRPr="000C2FF4" w:rsidRDefault="004A5E90" w:rsidP="004A5E90">
      <w:pPr>
        <w:ind w:firstLineChars="150" w:firstLine="360"/>
        <w:rPr>
          <w:rFonts w:ascii="华文细黑" w:eastAsia="华文细黑" w:hAnsi="华文细黑" w:hint="eastAsia"/>
          <w:sz w:val="24"/>
          <w:szCs w:val="24"/>
        </w:rPr>
      </w:pPr>
    </w:p>
    <w:p w:rsidR="004A5E90" w:rsidRDefault="004A5E90" w:rsidP="004A5E90">
      <w:pPr>
        <w:spacing w:beforeLines="50"/>
        <w:jc w:val="center"/>
        <w:rPr>
          <w:rFonts w:ascii="仿宋_GB2312" w:eastAsia="仿宋_GB2312" w:hAnsi="仿宋" w:hint="eastAsia"/>
          <w:b/>
          <w:bCs/>
          <w:sz w:val="32"/>
          <w:szCs w:val="32"/>
        </w:rPr>
      </w:pPr>
    </w:p>
    <w:p w:rsidR="004A5E90" w:rsidRDefault="004A5E90" w:rsidP="004A5E90">
      <w:pPr>
        <w:ind w:firstLineChars="100" w:firstLine="320"/>
        <w:rPr>
          <w:rFonts w:hint="eastAsia"/>
          <w:sz w:val="32"/>
          <w:szCs w:val="32"/>
        </w:rPr>
      </w:pPr>
    </w:p>
    <w:p w:rsidR="004A5E90" w:rsidRDefault="004A5E90" w:rsidP="004A5E90">
      <w:pPr>
        <w:ind w:firstLineChars="100" w:firstLine="320"/>
        <w:rPr>
          <w:rFonts w:hint="eastAsia"/>
          <w:sz w:val="32"/>
          <w:szCs w:val="32"/>
        </w:rPr>
      </w:pPr>
    </w:p>
    <w:p w:rsidR="005121AD" w:rsidRDefault="005121AD"/>
    <w:sectPr w:rsidR="005121AD" w:rsidSect="004A5E90">
      <w:pgSz w:w="11906" w:h="16838"/>
      <w:pgMar w:top="1276"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5E90"/>
    <w:rsid w:val="00310175"/>
    <w:rsid w:val="004A5E90"/>
    <w:rsid w:val="004C20BD"/>
    <w:rsid w:val="005121AD"/>
    <w:rsid w:val="00C92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560" w:lineRule="exact"/>
        <w:ind w:firstLine="573"/>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0"/>
    <w:pPr>
      <w:widowControl w:val="0"/>
      <w:spacing w:line="240" w:lineRule="auto"/>
      <w:ind w:firstLine="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92182"/>
    <w:rPr>
      <w:b/>
      <w:bCs/>
    </w:rPr>
  </w:style>
  <w:style w:type="character" w:styleId="a4">
    <w:name w:val="Hyperlink"/>
    <w:basedOn w:val="a0"/>
    <w:rsid w:val="004A5E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uhaichess@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891</Characters>
  <Application>Microsoft Office Word</Application>
  <DocSecurity>0</DocSecurity>
  <Lines>7</Lines>
  <Paragraphs>2</Paragraphs>
  <ScaleCrop>false</ScaleCrop>
  <Company>Lenovo (Beijing) Limited</Company>
  <LinksUpToDate>false</LinksUpToDate>
  <CharactersWithSpaces>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2015-01-26T05:00:00Z</dcterms:created>
  <dcterms:modified xsi:type="dcterms:W3CDTF">2015-01-26T05:00:00Z</dcterms:modified>
</cp:coreProperties>
</file>